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A" w:rsidRDefault="001B754A" w:rsidP="00ED448D">
      <w:pPr>
        <w:shd w:val="clear" w:color="auto" w:fill="FFFFFF"/>
        <w:spacing w:before="100" w:beforeAutospacing="1" w:after="240" w:line="300" w:lineRule="atLeast"/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</w:pPr>
      <w:r w:rsidRPr="00AE11A4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652108" cy="1184744"/>
            <wp:effectExtent l="19050" t="0" r="5742" b="0"/>
            <wp:docPr id="3" name="Εικόνα 2" descr="C:\Users\CHRISTOS\Desktop\IDOLOIO STENOMAKRO 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IDOLOIO STENOMAKRO TELI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0" t="12121" r="4207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08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66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Διεύθυνση: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Έβανς</w:t>
      </w:r>
      <w:proofErr w:type="spellEnd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83-85 (Γραφείο Α11), Τ.Κ. 71201, Ηράκλειο Κρήτης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br/>
      </w: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Τηλ.</w:t>
      </w:r>
      <w:proofErr w:type="spellEnd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/Φαξ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 2815200045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, 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eastAsia="el-GR"/>
        </w:rPr>
        <w:t>Email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</w:t>
      </w:r>
      <w:r w:rsidRPr="00CF09A5">
        <w:rPr>
          <w:rFonts w:asciiTheme="minorHAnsi" w:hAnsiTheme="minorHAnsi" w:cstheme="minorHAnsi"/>
          <w:i w:val="0"/>
          <w:color w:val="215868" w:themeColor="accent5" w:themeShade="80"/>
          <w:sz w:val="22"/>
          <w:lang w:val="it-IT" w:eastAsia="el-GR"/>
        </w:rPr>
        <w:t>iakekriti@gmail.com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</w:p>
    <w:p w:rsidR="00415A66" w:rsidRPr="00DC7B5B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Ιστότοποι</w:t>
      </w:r>
      <w:proofErr w:type="spellEnd"/>
      <w:r w:rsidRPr="00DC7B5B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http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www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gr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r w:rsidR="00306BF4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&amp;</w:t>
      </w:r>
      <w:r w:rsidR="00306BF4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http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weebly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com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415A66" w:rsidRPr="00415A66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2880" cy="182880"/>
            <wp:effectExtent l="19050" t="0" r="7620" b="0"/>
            <wp:wrapTight wrapText="bothSides">
              <wp:wrapPolygon edited="0">
                <wp:start x="-2250" y="0"/>
                <wp:lineTo x="-2250" y="20250"/>
                <wp:lineTo x="22500" y="20250"/>
                <wp:lineTo x="22500" y="0"/>
                <wp:lineTo x="-2250" y="0"/>
              </wp:wrapPolygon>
            </wp:wrapTight>
            <wp:docPr id="1" name="Εικόνα 1" descr="Αποτέλεσμα εικόνας για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26" t="16978" r="17273" b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proofErr w:type="spellStart"/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facebook</w:t>
        </w:r>
        <w:proofErr w:type="spellEnd"/>
        <w:r w:rsidRPr="00415A66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com</w:t>
        </w:r>
        <w:r w:rsidRPr="00415A66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/</w:t>
        </w:r>
        <w:proofErr w:type="spellStart"/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iake</w:t>
        </w:r>
        <w:proofErr w:type="spellEnd"/>
        <w:r w:rsidRPr="00415A66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proofErr w:type="spellStart"/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gr</w:t>
        </w:r>
        <w:proofErr w:type="spellEnd"/>
      </w:hyperlink>
      <w:r w:rsidRPr="00415A66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415A66" w:rsidRDefault="00415A66" w:rsidP="00415A66">
      <w:pPr>
        <w:spacing w:before="120" w:after="0"/>
        <w:jc w:val="both"/>
        <w:rPr>
          <w:rFonts w:eastAsia="Times New Roman" w:cstheme="minorHAnsi"/>
          <w:b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b/>
          <w:color w:val="215868" w:themeColor="accent5" w:themeShade="80"/>
          <w:sz w:val="22"/>
          <w:lang w:val="el-GR" w:eastAsia="el-GR"/>
        </w:rPr>
        <w:t xml:space="preserve">Πληροφορίες: </w:t>
      </w:r>
    </w:p>
    <w:p w:rsidR="00415A66" w:rsidRDefault="00415A66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Ελένη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Μαράκη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,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τηλ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. 6942558286</w:t>
      </w:r>
      <w:r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  </w:t>
      </w:r>
    </w:p>
    <w:p w:rsidR="00415A66" w:rsidRPr="00CF09A5" w:rsidRDefault="00415A66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Γεώργιος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Στριλιγκάς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,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τηλ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. 6944712278</w:t>
      </w:r>
    </w:p>
    <w:p w:rsidR="001B754A" w:rsidRDefault="001B754A" w:rsidP="001B754A">
      <w:pPr>
        <w:spacing w:after="0"/>
        <w:jc w:val="right"/>
        <w:rPr>
          <w:rFonts w:eastAsia="Times New Roman" w:cstheme="minorHAnsi"/>
          <w:szCs w:val="24"/>
          <w:lang w:val="el-GR" w:eastAsia="el-GR"/>
        </w:rPr>
      </w:pPr>
      <w:r w:rsidRPr="004B2B95">
        <w:rPr>
          <w:rFonts w:eastAsia="Times New Roman" w:cstheme="minorHAnsi"/>
          <w:szCs w:val="24"/>
          <w:lang w:val="el-GR" w:eastAsia="el-GR"/>
        </w:rPr>
        <w:t xml:space="preserve">Ηράκλειο, </w:t>
      </w:r>
      <w:r w:rsidR="004B2B95" w:rsidRPr="004B2B95">
        <w:rPr>
          <w:rFonts w:eastAsia="Times New Roman" w:cstheme="minorHAnsi"/>
          <w:szCs w:val="24"/>
          <w:lang w:val="el-GR" w:eastAsia="el-GR"/>
        </w:rPr>
        <w:t>8 Μαρτίου</w:t>
      </w:r>
      <w:r w:rsidRPr="004B2B95">
        <w:rPr>
          <w:rFonts w:eastAsia="Times New Roman" w:cstheme="minorHAnsi"/>
          <w:szCs w:val="24"/>
          <w:lang w:val="el-GR" w:eastAsia="el-GR"/>
        </w:rPr>
        <w:t xml:space="preserve"> 20</w:t>
      </w:r>
      <w:r w:rsidR="004B2B95" w:rsidRPr="004B2B95">
        <w:rPr>
          <w:rFonts w:eastAsia="Times New Roman" w:cstheme="minorHAnsi"/>
          <w:szCs w:val="24"/>
          <w:lang w:val="el-GR" w:eastAsia="el-GR"/>
        </w:rPr>
        <w:t>20</w:t>
      </w:r>
    </w:p>
    <w:p w:rsidR="00E622B8" w:rsidRPr="004B2B95" w:rsidRDefault="00E622B8" w:rsidP="001B754A">
      <w:pPr>
        <w:spacing w:after="0"/>
        <w:jc w:val="right"/>
        <w:rPr>
          <w:rFonts w:eastAsia="Times New Roman" w:cstheme="minorHAnsi"/>
          <w:szCs w:val="24"/>
          <w:lang w:val="el-GR" w:eastAsia="el-GR"/>
        </w:rPr>
      </w:pPr>
      <w:proofErr w:type="spellStart"/>
      <w:r>
        <w:rPr>
          <w:rFonts w:eastAsia="Times New Roman" w:cstheme="minorHAnsi"/>
          <w:szCs w:val="24"/>
          <w:lang w:val="el-GR" w:eastAsia="el-GR"/>
        </w:rPr>
        <w:t>Αριθμ</w:t>
      </w:r>
      <w:proofErr w:type="spellEnd"/>
      <w:r>
        <w:rPr>
          <w:rFonts w:eastAsia="Times New Roman" w:cstheme="minorHAnsi"/>
          <w:szCs w:val="24"/>
          <w:lang w:val="el-GR" w:eastAsia="el-GR"/>
        </w:rPr>
        <w:t xml:space="preserve">. </w:t>
      </w:r>
      <w:proofErr w:type="spellStart"/>
      <w:r>
        <w:rPr>
          <w:rFonts w:eastAsia="Times New Roman" w:cstheme="minorHAnsi"/>
          <w:szCs w:val="24"/>
          <w:lang w:val="el-GR" w:eastAsia="el-GR"/>
        </w:rPr>
        <w:t>Πρωτ</w:t>
      </w:r>
      <w:proofErr w:type="spellEnd"/>
      <w:r>
        <w:rPr>
          <w:rFonts w:eastAsia="Times New Roman" w:cstheme="minorHAnsi"/>
          <w:szCs w:val="24"/>
          <w:lang w:val="el-GR" w:eastAsia="el-GR"/>
        </w:rPr>
        <w:t>. 52</w:t>
      </w:r>
    </w:p>
    <w:p w:rsidR="001B754A" w:rsidRPr="001B754A" w:rsidRDefault="001B754A" w:rsidP="00DF595E">
      <w:pPr>
        <w:spacing w:after="0"/>
        <w:jc w:val="right"/>
        <w:rPr>
          <w:rFonts w:ascii="Palatino Linotype" w:eastAsia="Times New Roman" w:hAnsi="Palatino Linotype" w:cs="Times New Roman"/>
          <w:b/>
          <w:szCs w:val="24"/>
          <w:lang w:val="el-GR" w:eastAsia="el-GR"/>
        </w:rPr>
      </w:pPr>
    </w:p>
    <w:p w:rsidR="004B2B95" w:rsidRPr="004B2B95" w:rsidRDefault="004B2B95" w:rsidP="004B2B95">
      <w:pPr>
        <w:spacing w:after="0" w:line="240" w:lineRule="auto"/>
        <w:jc w:val="center"/>
        <w:rPr>
          <w:b/>
          <w:sz w:val="32"/>
          <w:szCs w:val="32"/>
          <w:lang w:val="el-GR"/>
        </w:rPr>
      </w:pPr>
      <w:r w:rsidRPr="004B2B95">
        <w:rPr>
          <w:b/>
          <w:sz w:val="32"/>
          <w:szCs w:val="32"/>
          <w:lang w:val="el-GR"/>
        </w:rPr>
        <w:t>ΕΚΤΑΚΤΗ ΑΝΑΚΟΙΝΩΣΗ</w:t>
      </w:r>
    </w:p>
    <w:p w:rsidR="004B2B95" w:rsidRDefault="004B2B95" w:rsidP="004B2B95">
      <w:pPr>
        <w:spacing w:after="0" w:line="240" w:lineRule="auto"/>
        <w:rPr>
          <w:i/>
          <w:szCs w:val="24"/>
          <w:lang w:val="el-GR"/>
        </w:rPr>
      </w:pPr>
    </w:p>
    <w:p w:rsidR="004B2B95" w:rsidRPr="004B2B95" w:rsidRDefault="004B2B95" w:rsidP="004B2B95">
      <w:pPr>
        <w:spacing w:after="0" w:line="240" w:lineRule="auto"/>
        <w:jc w:val="both"/>
        <w:rPr>
          <w:szCs w:val="24"/>
          <w:lang w:val="el-GR"/>
        </w:rPr>
      </w:pPr>
      <w:r w:rsidRPr="004B2B95">
        <w:rPr>
          <w:b/>
          <w:szCs w:val="24"/>
          <w:lang w:val="el-GR"/>
        </w:rPr>
        <w:t>Θέμα:</w:t>
      </w:r>
      <w:r w:rsidRPr="004B2B95">
        <w:rPr>
          <w:szCs w:val="24"/>
          <w:lang w:val="el-GR"/>
        </w:rPr>
        <w:t xml:space="preserve"> Αναβολή του 6ου</w:t>
      </w:r>
      <w:r w:rsidRPr="004B2B95">
        <w:rPr>
          <w:szCs w:val="24"/>
          <w:vertAlign w:val="superscript"/>
          <w:lang w:val="el-GR"/>
        </w:rPr>
        <w:t xml:space="preserve"> </w:t>
      </w:r>
      <w:r w:rsidRPr="004B2B95">
        <w:rPr>
          <w:szCs w:val="24"/>
          <w:lang w:val="el-GR"/>
        </w:rPr>
        <w:t>Διεθνούς Επιστημονικού Συνεδρίου του Ι.Α.Κ.Ε.</w:t>
      </w:r>
    </w:p>
    <w:p w:rsidR="004B2B95" w:rsidRDefault="004B2B95" w:rsidP="004B2B95">
      <w:pPr>
        <w:spacing w:after="0" w:line="240" w:lineRule="auto"/>
        <w:jc w:val="both"/>
        <w:rPr>
          <w:i/>
          <w:szCs w:val="24"/>
          <w:lang w:val="el-GR"/>
        </w:rPr>
      </w:pPr>
    </w:p>
    <w:p w:rsidR="004B2B95" w:rsidRDefault="004B2B95" w:rsidP="004B2B95">
      <w:pPr>
        <w:spacing w:after="120" w:line="240" w:lineRule="auto"/>
        <w:jc w:val="both"/>
        <w:rPr>
          <w:i/>
          <w:szCs w:val="24"/>
          <w:lang w:val="el-GR"/>
        </w:rPr>
      </w:pPr>
      <w:r w:rsidRPr="00CC4659">
        <w:rPr>
          <w:i/>
          <w:szCs w:val="24"/>
          <w:lang w:val="el-GR"/>
        </w:rPr>
        <w:t>Αξιότιμοι/μες εισηγητές και σύνεδροι του 6ου</w:t>
      </w:r>
      <w:r w:rsidRPr="00CC4659">
        <w:rPr>
          <w:i/>
          <w:szCs w:val="24"/>
          <w:vertAlign w:val="superscript"/>
          <w:lang w:val="el-GR"/>
        </w:rPr>
        <w:t xml:space="preserve"> </w:t>
      </w:r>
      <w:r w:rsidRPr="00CC4659">
        <w:rPr>
          <w:i/>
          <w:szCs w:val="24"/>
          <w:lang w:val="el-GR"/>
        </w:rPr>
        <w:t>Δ</w:t>
      </w:r>
      <w:r>
        <w:rPr>
          <w:i/>
          <w:szCs w:val="24"/>
          <w:lang w:val="el-GR"/>
        </w:rPr>
        <w:t>ιεθνούς Επιστημονικού Συνεδρίου</w:t>
      </w:r>
      <w:r w:rsidRPr="00CC4659">
        <w:rPr>
          <w:i/>
          <w:szCs w:val="24"/>
          <w:lang w:val="el-GR"/>
        </w:rPr>
        <w:t>,</w:t>
      </w:r>
      <w:r>
        <w:rPr>
          <w:i/>
          <w:szCs w:val="24"/>
          <w:lang w:val="el-GR"/>
        </w:rPr>
        <w:t xml:space="preserve"> </w:t>
      </w:r>
    </w:p>
    <w:p w:rsidR="004B2B95" w:rsidRPr="00CC4659" w:rsidRDefault="004B2B95" w:rsidP="004B2B95">
      <w:pPr>
        <w:spacing w:after="0" w:line="240" w:lineRule="auto"/>
        <w:jc w:val="both"/>
        <w:rPr>
          <w:i/>
          <w:szCs w:val="24"/>
          <w:lang w:val="el-GR"/>
        </w:rPr>
      </w:pPr>
      <w:r w:rsidRPr="00CC4659">
        <w:rPr>
          <w:i/>
          <w:szCs w:val="24"/>
          <w:lang w:val="el-GR"/>
        </w:rPr>
        <w:t>Αξιότιμοι/μες μέλη, συνεργάτες και φίλοι του Ι.Α.Κ.Ε.,</w:t>
      </w:r>
    </w:p>
    <w:p w:rsidR="004B2B95" w:rsidRDefault="004B2B95" w:rsidP="004B2B95">
      <w:pPr>
        <w:spacing w:after="0" w:line="240" w:lineRule="auto"/>
        <w:jc w:val="both"/>
        <w:rPr>
          <w:szCs w:val="24"/>
          <w:lang w:val="el-GR"/>
        </w:rPr>
      </w:pPr>
    </w:p>
    <w:p w:rsidR="004B2B95" w:rsidRDefault="004B2B95" w:rsidP="004B2B95">
      <w:pPr>
        <w:spacing w:after="120" w:line="240" w:lineRule="auto"/>
        <w:jc w:val="both"/>
        <w:rPr>
          <w:szCs w:val="24"/>
          <w:lang w:val="el-GR"/>
        </w:rPr>
      </w:pPr>
      <w:r w:rsidRPr="00CC4659">
        <w:rPr>
          <w:szCs w:val="24"/>
          <w:lang w:val="el-GR"/>
        </w:rPr>
        <w:t xml:space="preserve">Το Υπουργείο Υγείας της Ελλάδας ανακοίνωσε έκτακτα μέτρα, στις 8 Μαρτίου 2020,  για την αντιμετώπιση του νέου </w:t>
      </w:r>
      <w:proofErr w:type="spellStart"/>
      <w:r w:rsidRPr="00CC4659">
        <w:rPr>
          <w:szCs w:val="24"/>
          <w:lang w:val="el-GR"/>
        </w:rPr>
        <w:t>κοροναϊού</w:t>
      </w:r>
      <w:proofErr w:type="spellEnd"/>
      <w:r w:rsidRPr="00CC4659">
        <w:rPr>
          <w:szCs w:val="24"/>
          <w:lang w:val="el-GR"/>
        </w:rPr>
        <w:t xml:space="preserve"> (2019-</w:t>
      </w:r>
      <w:proofErr w:type="spellStart"/>
      <w:r w:rsidRPr="00CC4659">
        <w:rPr>
          <w:szCs w:val="24"/>
        </w:rPr>
        <w:t>nCoV</w:t>
      </w:r>
      <w:proofErr w:type="spellEnd"/>
      <w:r w:rsidRPr="00CC4659">
        <w:rPr>
          <w:szCs w:val="24"/>
          <w:lang w:val="el-GR"/>
        </w:rPr>
        <w:t>), μεταξύ των οποίων και ότι «</w:t>
      </w:r>
      <w:r w:rsidRPr="00CC4659">
        <w:rPr>
          <w:b/>
          <w:szCs w:val="24"/>
          <w:lang w:val="el-GR"/>
        </w:rPr>
        <w:t>αναστέλλονται όλες οι συνεδριακές εκδηλώσεις για τέσσερις εβδομάδες</w:t>
      </w:r>
      <w:r w:rsidRPr="00CC4659">
        <w:rPr>
          <w:szCs w:val="24"/>
          <w:lang w:val="el-GR"/>
        </w:rPr>
        <w:t>».</w:t>
      </w:r>
    </w:p>
    <w:p w:rsidR="004B2B95" w:rsidRPr="00CC4659" w:rsidRDefault="004B2B95" w:rsidP="004B2B95">
      <w:pPr>
        <w:spacing w:after="120" w:line="240" w:lineRule="auto"/>
        <w:jc w:val="both"/>
        <w:rPr>
          <w:bCs/>
          <w:szCs w:val="24"/>
          <w:lang w:val="el-GR"/>
        </w:rPr>
      </w:pPr>
      <w:r w:rsidRPr="00CC4659">
        <w:rPr>
          <w:szCs w:val="24"/>
          <w:lang w:val="el-GR"/>
        </w:rPr>
        <w:t xml:space="preserve">Μετά την παραπάνω εξέλιξη, το Ινστιτούτο Ανθρωπιστικών και Κοινωνικών Επιστημών (Ι.Α.Κ.Ε.) υποχρεώνεται εκ των πραγμάτων </w:t>
      </w:r>
      <w:r w:rsidRPr="00CC4659">
        <w:rPr>
          <w:b/>
          <w:szCs w:val="24"/>
          <w:lang w:val="el-GR"/>
        </w:rPr>
        <w:t>να αναβάλει οριστικά τη διεξαγωγή των εργασιών του 6</w:t>
      </w:r>
      <w:r w:rsidRPr="00CC4659">
        <w:rPr>
          <w:b/>
          <w:szCs w:val="24"/>
          <w:vertAlign w:val="superscript"/>
          <w:lang w:val="el-GR"/>
        </w:rPr>
        <w:t>ου</w:t>
      </w:r>
      <w:r w:rsidRPr="00CC4659">
        <w:rPr>
          <w:b/>
          <w:szCs w:val="24"/>
          <w:lang w:val="el-GR"/>
        </w:rPr>
        <w:t xml:space="preserve"> Διεθνούς Επιστημονικού Συνεδρίου</w:t>
      </w:r>
      <w:r w:rsidRPr="00CC4659">
        <w:rPr>
          <w:szCs w:val="24"/>
          <w:lang w:val="el-GR"/>
        </w:rPr>
        <w:t xml:space="preserve"> με θέμα «Επικοινωνία, πληροφόρηση, ενημέρωση και εκπαίδευση στην ύστερη </w:t>
      </w:r>
      <w:proofErr w:type="spellStart"/>
      <w:r w:rsidRPr="00CC4659">
        <w:rPr>
          <w:szCs w:val="24"/>
          <w:lang w:val="el-GR"/>
        </w:rPr>
        <w:t>νεωτερικότητα</w:t>
      </w:r>
      <w:proofErr w:type="spellEnd"/>
      <w:r w:rsidRPr="00CC4659">
        <w:rPr>
          <w:szCs w:val="24"/>
          <w:lang w:val="el-GR"/>
        </w:rPr>
        <w:t xml:space="preserve">», το οποίο επρόκειτο να </w:t>
      </w:r>
      <w:r w:rsidRPr="00CC4659">
        <w:rPr>
          <w:bCs/>
          <w:szCs w:val="24"/>
          <w:lang w:val="el-GR"/>
        </w:rPr>
        <w:t xml:space="preserve">πραγματοποιηθεί στο Ηράκλειο της Κρήτης, στις 3-5 Απριλίου 2020. </w:t>
      </w:r>
    </w:p>
    <w:p w:rsidR="004B2B95" w:rsidRPr="00CC4659" w:rsidRDefault="004B2B95" w:rsidP="004B2B95">
      <w:pPr>
        <w:spacing w:after="120" w:line="240" w:lineRule="auto"/>
        <w:jc w:val="both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 xml:space="preserve">Η Οργανωτική Επιτροπή αναζητά, ήδη, </w:t>
      </w:r>
      <w:r w:rsidRPr="00CC4659">
        <w:rPr>
          <w:b/>
          <w:bCs/>
          <w:szCs w:val="24"/>
          <w:lang w:val="el-GR"/>
        </w:rPr>
        <w:t>νέα ημερομηνία διεξαγωγής του Συνεδρίου</w:t>
      </w:r>
      <w:r w:rsidRPr="00CC4659">
        <w:rPr>
          <w:bCs/>
          <w:szCs w:val="24"/>
          <w:lang w:val="el-GR"/>
        </w:rPr>
        <w:t xml:space="preserve">, σε χρονική περίοδο κατά την οποία, όπως αναμένεται, θα έχει παρέλθει η παρούσα κρίση. Για το ζήτημα αυτό, καθώς και για όλες τις λοιπές παραμέτρους του Συνεδρίου </w:t>
      </w:r>
      <w:r w:rsidRPr="00CC4659">
        <w:rPr>
          <w:b/>
          <w:bCs/>
          <w:szCs w:val="24"/>
          <w:lang w:val="el-GR"/>
        </w:rPr>
        <w:t>θα υπάρξει νεότερη ανακοίνωση</w:t>
      </w:r>
      <w:r w:rsidRPr="00CC4659">
        <w:rPr>
          <w:bCs/>
          <w:szCs w:val="24"/>
          <w:lang w:val="el-GR"/>
        </w:rPr>
        <w:t xml:space="preserve"> με αναλυτική πληροφόρηση, μετά τη </w:t>
      </w:r>
      <w:r w:rsidRPr="00CC4659">
        <w:rPr>
          <w:b/>
          <w:bCs/>
          <w:szCs w:val="24"/>
          <w:lang w:val="el-GR"/>
        </w:rPr>
        <w:t>συνεδρία της Οργανωτικής Επιτροπής</w:t>
      </w:r>
      <w:r w:rsidRPr="00CC4659">
        <w:rPr>
          <w:bCs/>
          <w:szCs w:val="24"/>
          <w:lang w:val="el-GR"/>
        </w:rPr>
        <w:t xml:space="preserve">, η οποία θα πραγματοποιηθεί την Τετάρτη 11 Μαρτίου 2020. </w:t>
      </w:r>
    </w:p>
    <w:p w:rsidR="004B2B95" w:rsidRDefault="004B2B95" w:rsidP="004B2B95">
      <w:pPr>
        <w:spacing w:after="120" w:line="240" w:lineRule="auto"/>
        <w:jc w:val="both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 xml:space="preserve">Ζητούμε την κατανόηση όλων για την παραπάνω αδόκητη αναστάτωση. </w:t>
      </w:r>
    </w:p>
    <w:p w:rsidR="004B2B95" w:rsidRDefault="004B2B95" w:rsidP="00E622B8">
      <w:pPr>
        <w:spacing w:after="0" w:line="240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 xml:space="preserve">Θα συνεχίσουμε εντατικά τις οργανωτικές προσπάθειές μας για τη διεξαγωγή του Συνεδρίου στη νέα ημερομηνία.  </w:t>
      </w:r>
    </w:p>
    <w:p w:rsidR="004B2B95" w:rsidRPr="00CC4659" w:rsidRDefault="004B2B95" w:rsidP="004B2B95">
      <w:pPr>
        <w:spacing w:after="120" w:line="240" w:lineRule="auto"/>
        <w:jc w:val="center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>Με εκτίμηση,</w:t>
      </w:r>
    </w:p>
    <w:p w:rsidR="004B2B95" w:rsidRPr="00CC4659" w:rsidRDefault="004B2B95" w:rsidP="004B2B95">
      <w:pPr>
        <w:spacing w:after="0" w:line="240" w:lineRule="auto"/>
        <w:jc w:val="center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>Για το Διοικητικό Συμβούλιο</w:t>
      </w:r>
    </w:p>
    <w:p w:rsidR="004B2B95" w:rsidRPr="00CC4659" w:rsidRDefault="004B2B95" w:rsidP="004B2B95">
      <w:pPr>
        <w:spacing w:after="0" w:line="240" w:lineRule="auto"/>
        <w:rPr>
          <w:bCs/>
          <w:szCs w:val="24"/>
          <w:lang w:val="el-GR"/>
        </w:rPr>
      </w:pPr>
      <w:r>
        <w:rPr>
          <w:bCs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30480</wp:posOffset>
            </wp:positionV>
            <wp:extent cx="1443990" cy="1414780"/>
            <wp:effectExtent l="19050" t="0" r="381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center"/>
        <w:tblW w:w="9180" w:type="dxa"/>
        <w:tblCellMar>
          <w:left w:w="0" w:type="dxa"/>
          <w:right w:w="0" w:type="dxa"/>
        </w:tblCellMar>
        <w:tblLook w:val="04A0"/>
      </w:tblPr>
      <w:tblGrid>
        <w:gridCol w:w="4638"/>
        <w:gridCol w:w="4542"/>
      </w:tblGrid>
      <w:tr w:rsidR="004B2B95" w:rsidRPr="00E622B8" w:rsidTr="004D1910"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95" w:rsidRPr="00CC4659" w:rsidRDefault="004B2B95" w:rsidP="004D1910">
            <w:pPr>
              <w:spacing w:after="0" w:line="240" w:lineRule="auto"/>
              <w:jc w:val="center"/>
              <w:rPr>
                <w:rStyle w:val="a4"/>
                <w:rFonts w:cstheme="minorHAnsi"/>
                <w:b w:val="0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Η ΠΡΟΕΔΡΟΣ</w:t>
            </w:r>
          </w:p>
          <w:p w:rsidR="004B2B95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ΕΛΕΝΗ Π. ΜΑΡΑΚΗ</w:t>
            </w:r>
          </w:p>
          <w:p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  <w:proofErr w:type="spellStart"/>
            <w:r w:rsidRPr="00CC4659">
              <w:rPr>
                <w:rStyle w:val="a4"/>
                <w:rFonts w:cstheme="minorHAnsi"/>
                <w:b w:val="0"/>
                <w:szCs w:val="24"/>
              </w:rPr>
              <w:t>MSc</w:t>
            </w:r>
            <w:proofErr w:type="spellEnd"/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 xml:space="preserve">, </w:t>
            </w:r>
            <w:r w:rsidRPr="00CC4659">
              <w:rPr>
                <w:rStyle w:val="a4"/>
                <w:rFonts w:cstheme="minorHAnsi"/>
                <w:b w:val="0"/>
                <w:szCs w:val="24"/>
              </w:rPr>
              <w:t>PhD</w:t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, Προϊσταμένη Κ.Ε.Σ.Υ.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Style w:val="a4"/>
                <w:rFonts w:cstheme="minorHAnsi"/>
                <w:b w:val="0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Ο ΓΕΝΙΚΟΣ ΓΡΑΜΜΑΤΕΑΣ</w:t>
            </w:r>
          </w:p>
          <w:p w:rsidR="004B2B95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ΓΕΩΡΓΙΟΣ Ε. ΣΤΡΙΛΙΓΚΑΣ</w:t>
            </w:r>
            <w:r w:rsidRPr="00CC4659">
              <w:rPr>
                <w:rFonts w:cstheme="minorHAnsi"/>
                <w:szCs w:val="24"/>
                <w:lang w:val="el-GR"/>
              </w:rPr>
              <w:br/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 xml:space="preserve"> </w:t>
            </w:r>
            <w:proofErr w:type="spellStart"/>
            <w:r w:rsidRPr="00CC4659">
              <w:rPr>
                <w:rStyle w:val="a4"/>
                <w:rFonts w:cstheme="minorHAnsi"/>
                <w:b w:val="0"/>
                <w:szCs w:val="24"/>
              </w:rPr>
              <w:t>MSc</w:t>
            </w:r>
            <w:proofErr w:type="spellEnd"/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, Συντονιστής Ε.Ε. ΠΕ01</w:t>
            </w:r>
          </w:p>
        </w:tc>
      </w:tr>
    </w:tbl>
    <w:p w:rsidR="00DF595E" w:rsidRPr="006F767F" w:rsidRDefault="00DF595E" w:rsidP="004B2B95">
      <w:pPr>
        <w:spacing w:line="240" w:lineRule="auto"/>
        <w:jc w:val="center"/>
        <w:rPr>
          <w:rFonts w:ascii="Times New Roman" w:hAnsi="Times New Roman" w:cs="Times New Roman"/>
          <w:lang w:val="el-GR"/>
        </w:rPr>
      </w:pPr>
    </w:p>
    <w:sectPr w:rsidR="00DF595E" w:rsidRPr="006F767F" w:rsidSect="004B2B95">
      <w:pgSz w:w="11907" w:h="16839" w:code="9"/>
      <w:pgMar w:top="567" w:right="992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67"/>
    <w:multiLevelType w:val="hybridMultilevel"/>
    <w:tmpl w:val="A22277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BCB"/>
    <w:multiLevelType w:val="hybridMultilevel"/>
    <w:tmpl w:val="17AC9FB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12C18"/>
    <w:multiLevelType w:val="hybridMultilevel"/>
    <w:tmpl w:val="A7A2718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7F2FD3"/>
    <w:multiLevelType w:val="hybridMultilevel"/>
    <w:tmpl w:val="CBD0929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F0035"/>
    <w:multiLevelType w:val="hybridMultilevel"/>
    <w:tmpl w:val="341457C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B25273"/>
    <w:multiLevelType w:val="hybridMultilevel"/>
    <w:tmpl w:val="086C8B4A"/>
    <w:lvl w:ilvl="0" w:tplc="9C82C4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5F36"/>
    <w:rsid w:val="00033D54"/>
    <w:rsid w:val="000546D8"/>
    <w:rsid w:val="00066BA7"/>
    <w:rsid w:val="00067508"/>
    <w:rsid w:val="00067B67"/>
    <w:rsid w:val="00071B80"/>
    <w:rsid w:val="000A26E4"/>
    <w:rsid w:val="000A3AD1"/>
    <w:rsid w:val="000A5240"/>
    <w:rsid w:val="000A57AC"/>
    <w:rsid w:val="000F6002"/>
    <w:rsid w:val="001156B4"/>
    <w:rsid w:val="00154D6A"/>
    <w:rsid w:val="0016606A"/>
    <w:rsid w:val="0017410E"/>
    <w:rsid w:val="00180286"/>
    <w:rsid w:val="001B754A"/>
    <w:rsid w:val="001C2A1B"/>
    <w:rsid w:val="001E2206"/>
    <w:rsid w:val="001E28FF"/>
    <w:rsid w:val="00201ED3"/>
    <w:rsid w:val="00204769"/>
    <w:rsid w:val="00230ECE"/>
    <w:rsid w:val="002563EF"/>
    <w:rsid w:val="002A77B9"/>
    <w:rsid w:val="002B6041"/>
    <w:rsid w:val="002E42D5"/>
    <w:rsid w:val="00306BF4"/>
    <w:rsid w:val="00307E9B"/>
    <w:rsid w:val="003127D8"/>
    <w:rsid w:val="00314338"/>
    <w:rsid w:val="003165E4"/>
    <w:rsid w:val="00321345"/>
    <w:rsid w:val="00355E12"/>
    <w:rsid w:val="00365AE4"/>
    <w:rsid w:val="00376517"/>
    <w:rsid w:val="003B2FAB"/>
    <w:rsid w:val="003F0618"/>
    <w:rsid w:val="00401B84"/>
    <w:rsid w:val="00412F4D"/>
    <w:rsid w:val="00415A66"/>
    <w:rsid w:val="0042309C"/>
    <w:rsid w:val="00437B0B"/>
    <w:rsid w:val="0045756A"/>
    <w:rsid w:val="004635CC"/>
    <w:rsid w:val="00467EBC"/>
    <w:rsid w:val="0047478E"/>
    <w:rsid w:val="004940AF"/>
    <w:rsid w:val="004A30A9"/>
    <w:rsid w:val="004B2B95"/>
    <w:rsid w:val="004B2EAF"/>
    <w:rsid w:val="004C5FDF"/>
    <w:rsid w:val="004E7E08"/>
    <w:rsid w:val="00506452"/>
    <w:rsid w:val="005170ED"/>
    <w:rsid w:val="0054300E"/>
    <w:rsid w:val="005D03E0"/>
    <w:rsid w:val="005D7DFE"/>
    <w:rsid w:val="0060138B"/>
    <w:rsid w:val="0060758D"/>
    <w:rsid w:val="00617E2C"/>
    <w:rsid w:val="00640739"/>
    <w:rsid w:val="00665215"/>
    <w:rsid w:val="00666B40"/>
    <w:rsid w:val="006966E3"/>
    <w:rsid w:val="006F4474"/>
    <w:rsid w:val="006F767F"/>
    <w:rsid w:val="00712A97"/>
    <w:rsid w:val="00725C61"/>
    <w:rsid w:val="007345B4"/>
    <w:rsid w:val="00747814"/>
    <w:rsid w:val="007549F2"/>
    <w:rsid w:val="00767AE0"/>
    <w:rsid w:val="00790720"/>
    <w:rsid w:val="007F6150"/>
    <w:rsid w:val="00805AE3"/>
    <w:rsid w:val="00813B41"/>
    <w:rsid w:val="00821697"/>
    <w:rsid w:val="00832FB7"/>
    <w:rsid w:val="00857ED2"/>
    <w:rsid w:val="00865645"/>
    <w:rsid w:val="008926B3"/>
    <w:rsid w:val="00895B2F"/>
    <w:rsid w:val="008A003C"/>
    <w:rsid w:val="008C0CE3"/>
    <w:rsid w:val="008C29AE"/>
    <w:rsid w:val="008D5146"/>
    <w:rsid w:val="008E5145"/>
    <w:rsid w:val="008F78CE"/>
    <w:rsid w:val="00901F76"/>
    <w:rsid w:val="00956F62"/>
    <w:rsid w:val="009602E4"/>
    <w:rsid w:val="009767C9"/>
    <w:rsid w:val="009B6AE2"/>
    <w:rsid w:val="009D1C51"/>
    <w:rsid w:val="00A23597"/>
    <w:rsid w:val="00A34593"/>
    <w:rsid w:val="00A734A1"/>
    <w:rsid w:val="00A94218"/>
    <w:rsid w:val="00A96B34"/>
    <w:rsid w:val="00AA215C"/>
    <w:rsid w:val="00AF5F36"/>
    <w:rsid w:val="00AF6C7C"/>
    <w:rsid w:val="00B217D2"/>
    <w:rsid w:val="00B41F28"/>
    <w:rsid w:val="00B61168"/>
    <w:rsid w:val="00B83818"/>
    <w:rsid w:val="00B97317"/>
    <w:rsid w:val="00BA2F22"/>
    <w:rsid w:val="00BA6839"/>
    <w:rsid w:val="00BC2FB0"/>
    <w:rsid w:val="00BE0ADA"/>
    <w:rsid w:val="00BE1C44"/>
    <w:rsid w:val="00BF46F9"/>
    <w:rsid w:val="00C21C1D"/>
    <w:rsid w:val="00C4050F"/>
    <w:rsid w:val="00C47D94"/>
    <w:rsid w:val="00C63928"/>
    <w:rsid w:val="00C93E5B"/>
    <w:rsid w:val="00CA0A23"/>
    <w:rsid w:val="00CB5A92"/>
    <w:rsid w:val="00CE01D8"/>
    <w:rsid w:val="00D02396"/>
    <w:rsid w:val="00DB3911"/>
    <w:rsid w:val="00DE59D0"/>
    <w:rsid w:val="00DE669E"/>
    <w:rsid w:val="00DF595E"/>
    <w:rsid w:val="00E1263B"/>
    <w:rsid w:val="00E13BBC"/>
    <w:rsid w:val="00E622B8"/>
    <w:rsid w:val="00E71979"/>
    <w:rsid w:val="00E902D2"/>
    <w:rsid w:val="00EB21A6"/>
    <w:rsid w:val="00EB689D"/>
    <w:rsid w:val="00EC303F"/>
    <w:rsid w:val="00ED448D"/>
    <w:rsid w:val="00EE09B0"/>
    <w:rsid w:val="00F3233F"/>
    <w:rsid w:val="00F60B45"/>
    <w:rsid w:val="00F613BF"/>
    <w:rsid w:val="00F85EEA"/>
    <w:rsid w:val="00F93F73"/>
    <w:rsid w:val="00FA458D"/>
    <w:rsid w:val="00FD1746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3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6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865645"/>
    <w:rPr>
      <w:color w:val="0000FF"/>
      <w:u w:val="single"/>
    </w:rPr>
  </w:style>
  <w:style w:type="character" w:styleId="a4">
    <w:name w:val="Strong"/>
    <w:basedOn w:val="a0"/>
    <w:uiPriority w:val="22"/>
    <w:qFormat/>
    <w:rsid w:val="00F323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754A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Char"/>
    <w:uiPriority w:val="99"/>
    <w:semiHidden/>
    <w:unhideWhenUsed/>
    <w:rsid w:val="008E514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8E514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1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74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0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8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85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320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.com/iake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432E0F-501C-4E48-B2A2-75692B65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2018-08-22T14:11:00Z</cp:lastPrinted>
  <dcterms:created xsi:type="dcterms:W3CDTF">2020-03-08T22:17:00Z</dcterms:created>
  <dcterms:modified xsi:type="dcterms:W3CDTF">2020-03-08T22:19:00Z</dcterms:modified>
</cp:coreProperties>
</file>